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415C6" w14:textId="4515A8D2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0E54046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838C099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22C8C7B" w14:textId="5D2B20BD" w:rsidR="00032447" w:rsidRPr="00032447" w:rsidRDefault="00032447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032447">
        <w:rPr>
          <w:rFonts w:eastAsiaTheme="minorHAnsi" w:cs="Arial"/>
          <w:lang w:eastAsia="en-US"/>
        </w:rPr>
        <w:t>Documentació criteris objectius no preu</w:t>
      </w:r>
    </w:p>
    <w:sectPr w:rsidR="00032447" w:rsidRPr="0003244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CD642" w14:textId="77777777" w:rsidR="002A20AF" w:rsidRDefault="002A20AF" w:rsidP="00F454D8">
      <w:pPr>
        <w:spacing w:after="0" w:line="240" w:lineRule="auto"/>
      </w:pPr>
      <w:r>
        <w:separator/>
      </w:r>
    </w:p>
  </w:endnote>
  <w:endnote w:type="continuationSeparator" w:id="0">
    <w:p w14:paraId="0948EB9A" w14:textId="77777777" w:rsidR="002A20AF" w:rsidRDefault="002A20A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9507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2228F09" wp14:editId="72D624E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F2C5" w14:textId="77777777" w:rsidR="002A20AF" w:rsidRDefault="002A20AF" w:rsidP="00F454D8">
      <w:pPr>
        <w:spacing w:after="0" w:line="240" w:lineRule="auto"/>
      </w:pPr>
      <w:r>
        <w:separator/>
      </w:r>
    </w:p>
  </w:footnote>
  <w:footnote w:type="continuationSeparator" w:id="0">
    <w:p w14:paraId="198A0C79" w14:textId="77777777" w:rsidR="002A20AF" w:rsidRDefault="002A20A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64A79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014A093" wp14:editId="126119AC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F3DD2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11934841">
    <w:abstractNumId w:val="1"/>
  </w:num>
  <w:num w:numId="2" w16cid:durableId="768505318">
    <w:abstractNumId w:val="0"/>
  </w:num>
  <w:num w:numId="3" w16cid:durableId="281421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2447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609B4"/>
    <w:rsid w:val="002700D0"/>
    <w:rsid w:val="002A20AF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97E08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886C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2026-05-07T07:53:00Z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